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25F4" w14:textId="77777777" w:rsidR="00E2390D" w:rsidRPr="00E2390D" w:rsidRDefault="00E2390D" w:rsidP="00E2390D">
      <w:pPr>
        <w:rPr>
          <w:rFonts w:ascii="Times New Roman" w:hAnsi="Times New Roman" w:cs="Times New Roman"/>
          <w:b/>
          <w:sz w:val="32"/>
          <w:szCs w:val="32"/>
        </w:rPr>
      </w:pPr>
      <w:r w:rsidRPr="00E2390D">
        <w:rPr>
          <w:rFonts w:ascii="Times New Roman" w:hAnsi="Times New Roman" w:cs="Times New Roman"/>
          <w:b/>
          <w:sz w:val="32"/>
          <w:szCs w:val="32"/>
        </w:rPr>
        <w:t>Schemat interwencji w przypadku podejrzenia krzywdzenia dziecka przez osoby trzecie</w:t>
      </w:r>
    </w:p>
    <w:p w14:paraId="03F5D8F0" w14:textId="77777777" w:rsidR="00E2390D" w:rsidRPr="00E2390D" w:rsidRDefault="00E2390D" w:rsidP="00E2390D">
      <w:pPr>
        <w:rPr>
          <w:rFonts w:ascii="Times New Roman" w:hAnsi="Times New Roman" w:cs="Times New Roman"/>
          <w:sz w:val="28"/>
          <w:szCs w:val="28"/>
        </w:rPr>
      </w:pPr>
      <w:r w:rsidRPr="00E2390D">
        <w:rPr>
          <w:rFonts w:ascii="Times New Roman" w:hAnsi="Times New Roman" w:cs="Times New Roman"/>
          <w:sz w:val="28"/>
          <w:szCs w:val="28"/>
        </w:rPr>
        <w:t>(np. wolontariusze, pracownicy instytucji oraz inne osoby, które mają kontakt z dzieckiem)</w:t>
      </w:r>
    </w:p>
    <w:p w14:paraId="099013C2" w14:textId="77777777" w:rsidR="00E2390D" w:rsidRPr="00E2390D" w:rsidRDefault="00E2390D" w:rsidP="00E2390D">
      <w:pPr>
        <w:rPr>
          <w:rFonts w:ascii="Times New Roman" w:hAnsi="Times New Roman" w:cs="Times New Roman"/>
          <w:b/>
          <w:sz w:val="32"/>
          <w:szCs w:val="32"/>
        </w:rPr>
      </w:pPr>
      <w:r w:rsidRPr="00E2390D">
        <w:rPr>
          <w:rFonts w:ascii="Times New Roman" w:hAnsi="Times New Roman" w:cs="Times New Roman"/>
          <w:b/>
          <w:sz w:val="32"/>
          <w:szCs w:val="32"/>
        </w:rPr>
        <w:t>Podejrzewasz, że dziecko:</w:t>
      </w:r>
    </w:p>
    <w:p w14:paraId="77529F2A" w14:textId="77777777" w:rsidR="00E2390D" w:rsidRPr="00E2390D" w:rsidRDefault="00E2390D" w:rsidP="00E239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1. doświadcza przemocy z uszczerbkiem na zdrowiu?, wykorzystania seksualnego lub/i zagrożone jest jego życie?</w:t>
      </w:r>
    </w:p>
    <w:p w14:paraId="37B0F61C" w14:textId="77777777"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zadbaj o bezpieczeństwo dziecka i odseparuj je od osoby podejrzanej o krzywdzenie;</w:t>
      </w:r>
    </w:p>
    <w:p w14:paraId="1ADE60B9" w14:textId="77777777"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 xml:space="preserve">• zawiadom policję pod nr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lub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997</w:t>
      </w:r>
      <w:r w:rsidRPr="00E2390D">
        <w:rPr>
          <w:rFonts w:ascii="Times New Roman" w:hAnsi="Times New Roman" w:cs="Times New Roman"/>
          <w:b/>
          <w:sz w:val="28"/>
          <w:szCs w:val="28"/>
        </w:rPr>
        <w:t>.</w:t>
      </w:r>
    </w:p>
    <w:p w14:paraId="603156CC" w14:textId="77777777" w:rsidR="00E2390D" w:rsidRPr="00E2390D" w:rsidRDefault="00E2390D" w:rsidP="00E239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2. doświadcza jednorazowo innej przemocy fizycznej (np. klapsy, popychanie, szturchanie)  lub przemocy psychicznej (np. poniżanie, dyskryminacja, ośmieszanie)</w:t>
      </w:r>
    </w:p>
    <w:p w14:paraId="5FDBB5C9" w14:textId="77777777"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zadbaj o bezpieczeństwo dziecka i odseparuj je od osoby podejrzanej o krzywdzenie;</w:t>
      </w:r>
    </w:p>
    <w:p w14:paraId="0AD9CC85" w14:textId="77777777"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zakończ współpracę/rozwiąż umowę z osobą krzywdzącą dziecko.</w:t>
      </w:r>
    </w:p>
    <w:p w14:paraId="6087BE64" w14:textId="77777777" w:rsidR="00E2390D" w:rsidRPr="00E2390D" w:rsidRDefault="00E2390D" w:rsidP="00E239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3. jest pokrzywdzone innymi typami przestępstw</w:t>
      </w:r>
    </w:p>
    <w:p w14:paraId="529FE562" w14:textId="77777777"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zadbaj o bezpieczeństwo dziecka i odseparuj je od osoby podejrzanej o krzywdzenie;</w:t>
      </w:r>
    </w:p>
    <w:p w14:paraId="5B2FBF62" w14:textId="77777777"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poinformuj na piśmie policję lub prokuraturę, składając zawiadomienie o możliwości popełnienia przestępstwa.</w:t>
      </w:r>
    </w:p>
    <w:p w14:paraId="51CE0A30" w14:textId="77777777" w:rsidR="00E2390D" w:rsidRPr="00E2390D" w:rsidRDefault="00E2390D" w:rsidP="00E239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doświadcza innych niepokojących </w:t>
      </w:r>
      <w:proofErr w:type="spellStart"/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zachowań</w:t>
      </w:r>
      <w:proofErr w:type="spellEnd"/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(tj. krzyk, niestosowne komentarze)</w:t>
      </w:r>
    </w:p>
    <w:p w14:paraId="6869A961" w14:textId="77777777"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zadbaj o bezpieczeństwo dziecka i odseparuj je od osoby podejrzanej o krzywdzenie;</w:t>
      </w:r>
    </w:p>
    <w:p w14:paraId="3893D531" w14:textId="77777777" w:rsidR="00BB0111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przeprowadź rozmowę dyscyplinującą, a w przypadku braku poprawy zakończ współpracę.</w:t>
      </w:r>
    </w:p>
    <w:sectPr w:rsidR="00BB0111" w:rsidRPr="00E2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0D"/>
    <w:rsid w:val="0028772A"/>
    <w:rsid w:val="00BB0111"/>
    <w:rsid w:val="00E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9779"/>
  <w15:chartTrackingRefBased/>
  <w15:docId w15:val="{EF47D4CC-3609-4F72-8F7B-C46386B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Małgorzata Szabelska</cp:lastModifiedBy>
  <cp:revision>2</cp:revision>
  <dcterms:created xsi:type="dcterms:W3CDTF">2024-03-11T10:41:00Z</dcterms:created>
  <dcterms:modified xsi:type="dcterms:W3CDTF">2024-03-11T10:41:00Z</dcterms:modified>
</cp:coreProperties>
</file>